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2F" w:rsidRDefault="001212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7DA73" wp14:editId="6B441FC1">
                <wp:simplePos x="0" y="0"/>
                <wp:positionH relativeFrom="column">
                  <wp:posOffset>7101205</wp:posOffset>
                </wp:positionH>
                <wp:positionV relativeFrom="paragraph">
                  <wp:posOffset>-179070</wp:posOffset>
                </wp:positionV>
                <wp:extent cx="2600325" cy="882127"/>
                <wp:effectExtent l="0" t="0" r="9525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8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12FC" w:rsidRPr="00F30B43" w:rsidRDefault="001212FC" w:rsidP="001212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0B43">
                              <w:rPr>
                                <w:rFonts w:ascii="Times New Roman" w:hAnsi="Times New Roman" w:cs="Times New Roman"/>
                              </w:rPr>
                              <w:t>PRITARTA</w:t>
                            </w:r>
                          </w:p>
                          <w:p w:rsidR="001212FC" w:rsidRPr="00F30B43" w:rsidRDefault="001212FC" w:rsidP="001212FC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0B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Šiaulių </w:t>
                            </w:r>
                            <w:r w:rsidR="005112F9" w:rsidRPr="00F30B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Jovaro </w:t>
                            </w:r>
                            <w:r w:rsidRPr="00F30B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progimnazijos</w:t>
                            </w:r>
                          </w:p>
                          <w:p w:rsidR="001212FC" w:rsidRPr="00F30B43" w:rsidRDefault="001212FC" w:rsidP="001212FC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0B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VGK posėdžio 20___ m. _________</w:t>
                            </w:r>
                            <w:r w:rsidR="005112F9" w:rsidRPr="00F30B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</w:t>
                            </w:r>
                            <w:r w:rsidRPr="00F30B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d.</w:t>
                            </w:r>
                          </w:p>
                          <w:p w:rsidR="001212FC" w:rsidRPr="00F30B43" w:rsidRDefault="001212FC" w:rsidP="001212FC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0B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nutarimu Nr. VGK-______</w:t>
                            </w:r>
                          </w:p>
                          <w:p w:rsidR="001212FC" w:rsidRDefault="00121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DA73"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margin-left:559.15pt;margin-top:-14.1pt;width:204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" fillcolor="white [3201]" stroked="f" strokeweight=".5pt">
                <v:textbox>
                  <w:txbxContent>
                    <w:p w:rsidR="001212FC" w:rsidRPr="00F30B43" w:rsidRDefault="001212FC" w:rsidP="001212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30B43">
                        <w:rPr>
                          <w:rFonts w:ascii="Times New Roman" w:hAnsi="Times New Roman" w:cs="Times New Roman"/>
                        </w:rPr>
                        <w:t>PRITARTA</w:t>
                      </w:r>
                    </w:p>
                    <w:p w:rsidR="001212FC" w:rsidRPr="00F30B43" w:rsidRDefault="001212FC" w:rsidP="001212FC">
                      <w:pPr>
                        <w:spacing w:after="0" w:line="240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F30B4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Šiaulių </w:t>
                      </w:r>
                      <w:r w:rsidR="005112F9" w:rsidRPr="00F30B4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Jovaro </w:t>
                      </w:r>
                      <w:r w:rsidRPr="00F30B43">
                        <w:rPr>
                          <w:rFonts w:ascii="Times New Roman" w:hAnsi="Times New Roman" w:cs="Times New Roman"/>
                          <w:color w:val="000000"/>
                        </w:rPr>
                        <w:t>progimnazijos</w:t>
                      </w:r>
                    </w:p>
                    <w:p w:rsidR="001212FC" w:rsidRPr="00F30B43" w:rsidRDefault="001212FC" w:rsidP="001212FC">
                      <w:pPr>
                        <w:spacing w:after="0" w:line="240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F30B43">
                        <w:rPr>
                          <w:rFonts w:ascii="Times New Roman" w:hAnsi="Times New Roman" w:cs="Times New Roman"/>
                          <w:color w:val="000000"/>
                        </w:rPr>
                        <w:t>VGK posėdžio 20___ m. _________</w:t>
                      </w:r>
                      <w:r w:rsidR="005112F9" w:rsidRPr="00F30B43">
                        <w:rPr>
                          <w:rFonts w:ascii="Times New Roman" w:hAnsi="Times New Roman" w:cs="Times New Roman"/>
                          <w:color w:val="000000"/>
                        </w:rPr>
                        <w:t>__</w:t>
                      </w:r>
                      <w:r w:rsidRPr="00F30B4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d.</w:t>
                      </w:r>
                    </w:p>
                    <w:p w:rsidR="001212FC" w:rsidRPr="00F30B43" w:rsidRDefault="001212FC" w:rsidP="001212FC">
                      <w:pPr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F30B43">
                        <w:rPr>
                          <w:rFonts w:ascii="Times New Roman" w:hAnsi="Times New Roman" w:cs="Times New Roman"/>
                          <w:color w:val="000000"/>
                        </w:rPr>
                        <w:t>nutarimu Nr. VGK-______</w:t>
                      </w:r>
                    </w:p>
                    <w:p w:rsidR="001212FC" w:rsidRDefault="001212FC"/>
                  </w:txbxContent>
                </v:textbox>
              </v:shape>
            </w:pict>
          </mc:Fallback>
        </mc:AlternateContent>
      </w:r>
    </w:p>
    <w:p w:rsidR="00B1714C" w:rsidRDefault="006F52E7">
      <w:pPr>
        <w:spacing w:after="0" w:line="240" w:lineRule="auto"/>
        <w:ind w:right="-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</w:t>
      </w:r>
    </w:p>
    <w:p w:rsidR="00B1714C" w:rsidRDefault="00B1714C">
      <w:pPr>
        <w:spacing w:after="0" w:line="240" w:lineRule="auto"/>
        <w:ind w:right="-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6F2F" w:rsidRDefault="006F52E7" w:rsidP="00B1714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ŠIAULIŲ </w:t>
      </w:r>
      <w:r w:rsidR="005112F9">
        <w:rPr>
          <w:rFonts w:ascii="Times New Roman" w:eastAsia="Times New Roman" w:hAnsi="Times New Roman" w:cs="Times New Roman"/>
          <w:b/>
          <w:sz w:val="24"/>
          <w:szCs w:val="24"/>
        </w:rPr>
        <w:t>JOVARO</w:t>
      </w:r>
      <w:r w:rsidR="00B171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PROGIMNAZIJA</w:t>
      </w:r>
    </w:p>
    <w:p w:rsidR="0099348D" w:rsidRDefault="0099348D" w:rsidP="00B1714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6F2F" w:rsidRDefault="006F52E7" w:rsidP="00B1714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SPECIALIŲ UGDYMO METODŲ IR BŪDŲ TAIKYMO PAMOKOSE FORMA</w:t>
      </w:r>
    </w:p>
    <w:p w:rsidR="00516F2F" w:rsidRDefault="006F52E7" w:rsidP="00B1714C">
      <w:pPr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 m.</w:t>
      </w:r>
    </w:p>
    <w:p w:rsidR="00516F2F" w:rsidRDefault="00516F2F">
      <w:pPr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220" w:type="dxa"/>
        <w:tblLayout w:type="fixed"/>
        <w:tblLook w:val="0400" w:firstRow="0" w:lastRow="0" w:firstColumn="0" w:lastColumn="0" w:noHBand="0" w:noVBand="1"/>
      </w:tblPr>
      <w:tblGrid>
        <w:gridCol w:w="11005"/>
        <w:gridCol w:w="3215"/>
      </w:tblGrid>
      <w:tr w:rsidR="00516F2F">
        <w:tc>
          <w:tcPr>
            <w:tcW w:w="11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6F52E7" w:rsidP="00B1714C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Mokinio vardas, pavardė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</w:t>
            </w:r>
            <w:r w:rsidR="002D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2D7D9E" w:rsidRPr="002D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Klasė</w:t>
            </w:r>
            <w:r w:rsidR="002D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51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6F2F">
        <w:trPr>
          <w:trHeight w:val="1220"/>
        </w:trPr>
        <w:tc>
          <w:tcPr>
            <w:tcW w:w="11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516F2F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16F2F" w:rsidRDefault="006F52E7" w:rsidP="00B1714C">
            <w:pPr>
              <w:spacing w:after="0" w:line="240" w:lineRule="auto"/>
              <w:ind w:right="116" w:firstLine="3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Dalykas(-ai), per kurį(-ių) pamokas teikiama specialioji pedagoginė pagalba:</w:t>
            </w:r>
          </w:p>
          <w:p w:rsidR="00516F2F" w:rsidRDefault="006F52E7" w:rsidP="00B1714C">
            <w:pPr>
              <w:spacing w:after="0" w:line="240" w:lineRule="auto"/>
              <w:ind w:right="116" w:firstLine="3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9C43B3" w:rsidRDefault="009C43B3" w:rsidP="00B1714C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16F2F" w:rsidRDefault="001212FC" w:rsidP="00B1714C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  <w:r w:rsidR="006F52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SPECIALIOJO PEDAGOGO TEIKIAMOS PAGALBOS KRYPTYS: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1. Lavinti: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regimąjį suvokimą;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girdimąjį suvokimą;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li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t>ngvistinius  procesus;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orientaciją erdvėje ir laike;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atmintį;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dėmesį;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t>tarpsensorinę ir motorinę integraciją;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smulkiąją motoriką.</w:t>
            </w:r>
          </w:p>
          <w:p w:rsidR="00516F2F" w:rsidRDefault="00516F2F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2. Mokėjimo mokytis strategijų ugdymas: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racionalių įsiminimo būdų mokymas;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mokomosios medžiagos struktūrinimas;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mokoma ir skatinama pasižymėti esminę informaciją;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mokoma ir skatinama naudotis atramine medžiaga;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mokoma ir skatinama ieškoti informacijos įvairiuose šaltiniuose;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mokoma ir skatinama užduotis atlikti etapais;</w:t>
            </w:r>
          </w:p>
          <w:p w:rsidR="002D7D9E" w:rsidRDefault="002D7D9E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SPECIALIOSIOS PEDAGOGINĖS PAGALBOS TEIKIMO FORMOS: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pagalba pamokoje (lietuvių k., matematikos)  </w:t>
            </w:r>
            <w:r w:rsidR="007B2F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organizuojamos pratybos (lietuvių k., matematikos)</w:t>
            </w:r>
          </w:p>
          <w:p w:rsidR="00516F2F" w:rsidRDefault="006F52E7" w:rsidP="00B1714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(pabraukti)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 xml:space="preserve">                                                          </w:t>
            </w:r>
            <w:r w:rsidR="009C4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(pabraukti)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</w:p>
          <w:p w:rsidR="00516F2F" w:rsidRDefault="006F52E7" w:rsidP="007B2F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konsultacijos (lietuvių k., matematikos)              </w:t>
            </w:r>
            <w:r w:rsidR="009C4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 kita ___________</w:t>
            </w:r>
            <w:r w:rsidR="009C43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</w:t>
            </w:r>
          </w:p>
        </w:tc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9E" w:rsidRDefault="002D7D9E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212FC" w:rsidRDefault="001212FC" w:rsidP="001212FC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Mokytojai:</w:t>
            </w:r>
          </w:p>
          <w:p w:rsidR="00516F2F" w:rsidRDefault="002D7D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</w:t>
            </w:r>
            <w:r w:rsidR="001212F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</w:t>
            </w:r>
          </w:p>
          <w:p w:rsidR="00516F2F" w:rsidRDefault="002D7D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vertAlign w:val="superscript"/>
              </w:rPr>
              <w:t>vardas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vertAlign w:val="superscript"/>
              </w:rPr>
              <w:t>, pavardė, parašas</w:t>
            </w:r>
          </w:p>
          <w:p w:rsidR="00516F2F" w:rsidRDefault="002D7D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</w:t>
            </w:r>
          </w:p>
          <w:p w:rsidR="00516F2F" w:rsidRDefault="002D7D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vertAlign w:val="superscript"/>
              </w:rPr>
              <w:t>vardas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vertAlign w:val="superscript"/>
              </w:rPr>
              <w:t>, pavardė, parašas</w:t>
            </w:r>
          </w:p>
          <w:p w:rsidR="00516F2F" w:rsidRDefault="002D7D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</w:t>
            </w:r>
          </w:p>
          <w:p w:rsidR="00516F2F" w:rsidRDefault="002D7D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vertAlign w:val="superscript"/>
              </w:rPr>
              <w:t>vardas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vertAlign w:val="superscript"/>
              </w:rPr>
              <w:t>, pavardė, parašas</w:t>
            </w:r>
          </w:p>
          <w:p w:rsidR="00516F2F" w:rsidRDefault="006F52E7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Specialusis pedagogas</w:t>
            </w:r>
          </w:p>
          <w:p w:rsidR="00516F2F" w:rsidRDefault="002D7D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</w:t>
            </w:r>
          </w:p>
          <w:p w:rsidR="00516F2F" w:rsidRDefault="002D7D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vertAlign w:val="superscript"/>
              </w:rPr>
              <w:t>vardas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vertAlign w:val="superscript"/>
              </w:rPr>
              <w:t>, pavardė, parašas</w:t>
            </w:r>
          </w:p>
          <w:p w:rsidR="00516F2F" w:rsidRDefault="00B1714C">
            <w:pPr>
              <w:spacing w:after="0" w:line="240" w:lineRule="auto"/>
              <w:ind w:left="-142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CFB61" wp14:editId="745463EB">
                      <wp:simplePos x="0" y="0"/>
                      <wp:positionH relativeFrom="column">
                        <wp:posOffset>-1621155</wp:posOffset>
                      </wp:positionH>
                      <wp:positionV relativeFrom="paragraph">
                        <wp:posOffset>379095</wp:posOffset>
                      </wp:positionV>
                      <wp:extent cx="3505200" cy="2027583"/>
                      <wp:effectExtent l="0" t="0" r="0" b="0"/>
                      <wp:wrapNone/>
                      <wp:docPr id="1" name="Teksto lauk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2027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7D9E" w:rsidRDefault="002D7D9E" w:rsidP="002D7D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3. Stiprinti savikontrolės įgūdžius:</w:t>
                                  </w:r>
                                </w:p>
                                <w:p w:rsidR="002D7D9E" w:rsidRDefault="002D7D9E" w:rsidP="002D7D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 skatinti užbaigti pradėtą veiklą;</w:t>
                                  </w:r>
                                </w:p>
                                <w:p w:rsidR="002D7D9E" w:rsidRDefault="002D7D9E" w:rsidP="002D7D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 mokyti pasitikrinti, surasti ir išsitaisyti klaidas;</w:t>
                                  </w:r>
                                </w:p>
                                <w:p w:rsidR="002D7D9E" w:rsidRDefault="002D7D9E" w:rsidP="002D7D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 skatinti adekvačiai vertinti ir įsivertinti;</w:t>
                                  </w:r>
                                </w:p>
                                <w:p w:rsidR="002D7D9E" w:rsidRDefault="002D7D9E" w:rsidP="002D7D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7D9E" w:rsidRDefault="002D7D9E" w:rsidP="002D7D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4. Stiprinti mokymosi motyvaciją:</w:t>
                                  </w:r>
                                </w:p>
                                <w:p w:rsidR="002D7D9E" w:rsidRDefault="002D7D9E" w:rsidP="002D7D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 sudaryti sąlygas, kad mokinys patirtų sėkmę</w:t>
                                  </w:r>
                                </w:p>
                                <w:p w:rsidR="002D7D9E" w:rsidRDefault="002D7D9E" w:rsidP="002D7D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 naudoti skatinimo priemones</w:t>
                                  </w:r>
                                </w:p>
                                <w:p w:rsidR="002D7D9E" w:rsidRDefault="002D7D9E" w:rsidP="002D7D9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 ugdyti mokinio pasitikėjimą savimi</w:t>
                                  </w:r>
                                </w:p>
                                <w:p w:rsidR="002D7D9E" w:rsidRDefault="002D7D9E" w:rsidP="002D7D9E">
                                  <w:pPr>
                                    <w:spacing w:after="0" w:line="240" w:lineRule="auto"/>
                                    <w:ind w:right="11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" w:name="_heading=h.8iohzal161d0" w:colFirst="0" w:colLast="0"/>
                                  <w:bookmarkEnd w:id="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________________________________________</w:t>
                                  </w:r>
                                </w:p>
                                <w:p w:rsidR="002D7D9E" w:rsidRDefault="002D7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CFB61" id="Teksto laukas 1" o:spid="_x0000_s1027" type="#_x0000_t202" style="position:absolute;left:0;text-align:left;margin-left:-127.65pt;margin-top:29.85pt;width:276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" fillcolor="white [3201]" stroked="f" strokeweight=".5pt">
                      <v:textbox>
                        <w:txbxContent>
                          <w:p w:rsidR="002D7D9E" w:rsidRDefault="002D7D9E" w:rsidP="002D7D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3. Stiprinti savikontrolės įgūdžius:</w:t>
                            </w:r>
                          </w:p>
                          <w:p w:rsidR="002D7D9E" w:rsidRDefault="002D7D9E" w:rsidP="002D7D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 skatinti užbaigti pradėtą veiklą;</w:t>
                            </w:r>
                          </w:p>
                          <w:p w:rsidR="002D7D9E" w:rsidRDefault="002D7D9E" w:rsidP="002D7D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 mokyti pasitikrinti, surasti ir išsitaisyti klaidas;</w:t>
                            </w:r>
                          </w:p>
                          <w:p w:rsidR="002D7D9E" w:rsidRDefault="002D7D9E" w:rsidP="002D7D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 skatinti adekvačiai vertinti ir įsivertinti;</w:t>
                            </w:r>
                          </w:p>
                          <w:p w:rsidR="002D7D9E" w:rsidRDefault="002D7D9E" w:rsidP="002D7D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D7D9E" w:rsidRDefault="002D7D9E" w:rsidP="002D7D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4. Stiprinti mokymosi motyvaciją:</w:t>
                            </w:r>
                          </w:p>
                          <w:p w:rsidR="002D7D9E" w:rsidRDefault="002D7D9E" w:rsidP="002D7D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 sudaryti sąlygas, kad mokinys patirtų sėkmę</w:t>
                            </w:r>
                          </w:p>
                          <w:p w:rsidR="002D7D9E" w:rsidRDefault="002D7D9E" w:rsidP="002D7D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 naudoti skatinimo priemones</w:t>
                            </w:r>
                          </w:p>
                          <w:p w:rsidR="002D7D9E" w:rsidRDefault="002D7D9E" w:rsidP="002D7D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 ugdyti mokinio pasitikėjimą savimi</w:t>
                            </w:r>
                          </w:p>
                          <w:p w:rsidR="002D7D9E" w:rsidRDefault="002D7D9E" w:rsidP="002D7D9E">
                            <w:pPr>
                              <w:spacing w:after="0" w:line="240" w:lineRule="auto"/>
                              <w:ind w:right="11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heading=h.8iohzal161d0" w:colFirst="0" w:colLast="0"/>
                            <w:bookmarkEnd w:id="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________________________________________</w:t>
                            </w:r>
                          </w:p>
                          <w:p w:rsidR="002D7D9E" w:rsidRDefault="002D7D9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1"/>
        <w:tblW w:w="15338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2835"/>
        <w:gridCol w:w="3260"/>
        <w:gridCol w:w="3289"/>
      </w:tblGrid>
      <w:tr w:rsidR="00516F2F" w:rsidTr="00466B86">
        <w:trPr>
          <w:trHeight w:val="7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6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Ugdymo turinio individualizavimas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6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Rašymo mokymo </w:t>
            </w:r>
          </w:p>
          <w:p w:rsidR="00516F2F" w:rsidRDefault="006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būdai/veiklos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6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Skaitymo mokymo </w:t>
            </w:r>
          </w:p>
          <w:p w:rsidR="00516F2F" w:rsidRDefault="006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būdai/ veiklos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6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Matematikos mokymo </w:t>
            </w:r>
          </w:p>
          <w:p w:rsidR="00516F2F" w:rsidRDefault="006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būdai/veiklos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6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Dėmesį sutelkiantys ir susikaupimą skatinantys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būdai/veiklos</w:t>
            </w:r>
          </w:p>
        </w:tc>
      </w:tr>
      <w:tr w:rsidR="00516F2F" w:rsidTr="00466B86">
        <w:trPr>
          <w:trHeight w:val="5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9B" w:rsidRDefault="00F55F9B" w:rsidP="00F55F9B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Sumažinamas užduočių kiekis.</w:t>
            </w:r>
          </w:p>
          <w:p w:rsidR="00F55F9B" w:rsidRDefault="00F55F9B" w:rsidP="00F55F9B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Supaprastinamos užduotys.</w:t>
            </w:r>
          </w:p>
          <w:p w:rsidR="00F55F9B" w:rsidRDefault="00F55F9B" w:rsidP="00F55F9B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Pratęsiamas laikas </w:t>
            </w:r>
            <w:r w:rsidR="006F52E7">
              <w:rPr>
                <w:rFonts w:ascii="Times New Roman" w:eastAsia="Times New Roman" w:hAnsi="Times New Roman" w:cs="Times New Roman"/>
                <w:noProof/>
              </w:rPr>
              <w:t>užduotims atlikti.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</w:p>
          <w:p w:rsidR="00F55F9B" w:rsidRDefault="00F55F9B" w:rsidP="00F55F9B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</w:rPr>
              <w:t>Naudojama struktūruota atraminė medžiaga.</w:t>
            </w:r>
          </w:p>
          <w:p w:rsidR="00F55F9B" w:rsidRDefault="00F55F9B" w:rsidP="00F55F9B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Ugdomas gebėjimas logiškai mąstyti, taikyti loginio įsiminimo taisykles.</w:t>
            </w:r>
          </w:p>
          <w:p w:rsidR="00F55F9B" w:rsidRDefault="00F55F9B" w:rsidP="00F55F9B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Parenkama akiratį ribojanti aplinka.</w:t>
            </w:r>
          </w:p>
          <w:p w:rsidR="00F55F9B" w:rsidRDefault="00F55F9B" w:rsidP="00F55F9B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Mokant remiamasi emocine atmintimi, vaiko patirtimi (naudoj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amos siurprizinės situacijos ir kiti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paskatinimai).</w:t>
            </w:r>
          </w:p>
          <w:p w:rsidR="003409B1" w:rsidRDefault="00F55F9B" w:rsidP="00F55F9B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Ugdomos įsiminimo strategijos: nuolat perklausiama, patikslinama, paprašoma   konkretesnės, detalesnės informacijos.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Disgrafinių klaidų grupė skaičiuojama kaip viena klaida.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Žodinė informacija papildoma  piešiniais, schemomis,    grafiniais vaizdais, iliustracijomis.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Mokoma perfrazuoti tekstą, literatūrinį kūrinį, gramatinę ar matem</w:t>
            </w:r>
            <w:r w:rsidR="00043807">
              <w:rPr>
                <w:rFonts w:ascii="Times New Roman" w:eastAsia="Times New Roman" w:hAnsi="Times New Roman" w:cs="Times New Roman"/>
                <w:noProof/>
                <w:color w:val="000000"/>
              </w:rPr>
              <w:t>a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tikos taisyklę, užduoties sąlygą (pasakyti tą pačią mintį savais žodžiais).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Skatinama klausti, jei nesuprato žodinių nurodymų, paaiškinimų, instrukcijų.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Mokoma racionalių mokymosi strategijų.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Sisteminamos turimos žinios.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Šalinamos turimos spragos.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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Skatinama mokymosi motyvacija.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__</w:t>
            </w:r>
          </w:p>
          <w:p w:rsidR="003409B1" w:rsidRDefault="00B100AC" w:rsidP="003409B1">
            <w:pPr>
              <w:spacing w:after="0" w:line="240" w:lineRule="auto"/>
              <w:ind w:left="175" w:hanging="263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3409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____________________</w:t>
            </w:r>
            <w:r w:rsidR="003409B1">
              <w:rPr>
                <w:rFonts w:ascii="Times New Roman" w:eastAsia="Times New Roman" w:hAnsi="Times New Roman" w:cs="Times New Roman"/>
                <w:noProof/>
                <w:color w:val="000000"/>
              </w:rPr>
              <w:t>__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__</w:t>
            </w:r>
          </w:p>
          <w:p w:rsidR="003409B1" w:rsidRDefault="00B100AC" w:rsidP="003409B1">
            <w:pPr>
              <w:spacing w:after="0" w:line="240" w:lineRule="auto"/>
              <w:ind w:left="175" w:hanging="263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3409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____________________</w:t>
            </w:r>
            <w:r w:rsidR="003409B1">
              <w:rPr>
                <w:rFonts w:ascii="Times New Roman" w:eastAsia="Times New Roman" w:hAnsi="Times New Roman" w:cs="Times New Roman"/>
                <w:noProof/>
                <w:color w:val="000000"/>
              </w:rPr>
              <w:t>__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__</w:t>
            </w:r>
          </w:p>
          <w:p w:rsidR="003409B1" w:rsidRDefault="00B100AC" w:rsidP="003409B1">
            <w:pPr>
              <w:spacing w:after="0" w:line="240" w:lineRule="auto"/>
              <w:ind w:left="175" w:hanging="263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3409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____________________</w:t>
            </w:r>
            <w:r w:rsidR="003409B1">
              <w:rPr>
                <w:rFonts w:ascii="Times New Roman" w:eastAsia="Times New Roman" w:hAnsi="Times New Roman" w:cs="Times New Roman"/>
                <w:noProof/>
                <w:color w:val="000000"/>
              </w:rPr>
              <w:t>__</w:t>
            </w:r>
          </w:p>
          <w:p w:rsidR="003409B1" w:rsidRDefault="003409B1" w:rsidP="003409B1">
            <w:pPr>
              <w:spacing w:after="0" w:line="240" w:lineRule="auto"/>
              <w:ind w:left="175" w:hanging="263"/>
              <w:rPr>
                <w:rFonts w:ascii="Arial" w:eastAsia="Arial" w:hAnsi="Arial" w:cs="Arial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______________________</w:t>
            </w:r>
          </w:p>
          <w:p w:rsidR="00B100AC" w:rsidRPr="00836241" w:rsidRDefault="00043807" w:rsidP="00836241">
            <w:pPr>
              <w:spacing w:after="0" w:line="240" w:lineRule="auto"/>
              <w:ind w:left="175" w:hanging="263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100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>______________________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6F52E7" w:rsidP="00043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Rašto darbams reikalingos papildomos priemonės:</w:t>
            </w:r>
          </w:p>
          <w:p w:rsidR="00516F2F" w:rsidRDefault="00043807" w:rsidP="00043807">
            <w:pPr>
              <w:spacing w:after="0" w:line="240" w:lineRule="auto"/>
              <w:ind w:left="210" w:hanging="2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kompiuteris, </w:t>
            </w:r>
            <w:r w:rsidR="00F55F9B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ašomoji mašinėlė</w:t>
            </w:r>
            <w:r w:rsidR="00F55F9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55F9B" w:rsidRPr="00F55F9B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F55F9B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apas paryškintomis, kompiuterinėmis linijomis, </w:t>
            </w:r>
          </w:p>
          <w:p w:rsidR="00516F2F" w:rsidRPr="00F55F9B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tekstai p</w:t>
            </w:r>
            <w:r w:rsidR="00F55F9B">
              <w:rPr>
                <w:rFonts w:ascii="Times New Roman" w:eastAsia="Times New Roman" w:hAnsi="Times New Roman" w:cs="Times New Roman"/>
                <w:color w:val="000000"/>
              </w:rPr>
              <w:t>aryškintu arba padidintu šriftu,</w:t>
            </w:r>
          </w:p>
          <w:p w:rsidR="00F55F9B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F55F9B">
              <w:rPr>
                <w:rFonts w:ascii="Times New Roman" w:eastAsia="Times New Roman" w:hAnsi="Times New Roman" w:cs="Times New Roman"/>
                <w:color w:val="000000"/>
              </w:rPr>
              <w:t>kita __________________</w:t>
            </w:r>
          </w:p>
          <w:p w:rsidR="00516F2F" w:rsidRDefault="00043807" w:rsidP="0004380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Leidžiama rašyti, dėlioti spausdintinėmis raidėmis.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Nereikalaujama dailaus rašto.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Rašant skatinama tarti žodžius garsiai.</w:t>
            </w:r>
          </w:p>
          <w:p w:rsidR="00516F2F" w:rsidRDefault="00043807" w:rsidP="00043807">
            <w:pPr>
              <w:spacing w:after="0" w:line="240" w:lineRule="auto"/>
              <w:ind w:righ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Rašant naudojami atraminiai žodžiai, taisykles.</w:t>
            </w:r>
          </w:p>
          <w:p w:rsidR="00043807" w:rsidRDefault="00043807" w:rsidP="0004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Kartu su mokiniu analizuojamos dažniausiai pa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sitaikančios rašybos klaidos ir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pad</w:t>
            </w:r>
            <w:r w:rsidR="006F52E7">
              <w:rPr>
                <w:rFonts w:ascii="Times New Roman" w:eastAsia="Times New Roman" w:hAnsi="Times New Roman" w:cs="Times New Roman"/>
                <w:highlight w:val="white"/>
              </w:rPr>
              <w:t>e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dama  pasirengti taisyklių lentelę. 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Lei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džiama ja naudotis kontrolinių, savarankiškų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darbų metu.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Įsitikinama, ar gerai išgirdo diktuojamą tekstą, </w:t>
            </w:r>
            <w:r w:rsidR="006F52E7">
              <w:rPr>
                <w:rFonts w:ascii="Times New Roman" w:eastAsia="Times New Roman" w:hAnsi="Times New Roman" w:cs="Times New Roman"/>
              </w:rPr>
              <w:t>sudėtingesnės struktūros ir prasmės žodžius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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Rašto užduotys suskirstamos į mažus žingsnelius, teikiamas grįžtamasis ryšys apie kiekvieną atliktą užduotį.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Skiriama daugiau laiko rašto darbams atlikti.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Kai kuriuos rašto darbus leidžiama atsiskaityti žodžiu.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Diktuojant tekstą labiau pabrėžiami sudėtingesnės struktūros, painiojamų garsų žodžiai.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Iš anksto paruošiamos, atspausdinamos užduotys.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B100AC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B100AC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B100AC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B100AC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B100AC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Nereikalaujama skaityti garsiai.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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Tekstai mokiniui perskaitomi (</w:t>
            </w:r>
            <w:r w:rsidR="006F52E7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pa</w:t>
            </w:r>
            <w:r w:rsidR="006F52E7">
              <w:rPr>
                <w:rFonts w:ascii="Times New Roman" w:eastAsia="Times New Roman" w:hAnsi="Times New Roman" w:cs="Times New Roman"/>
                <w:i/>
                <w:highlight w:val="white"/>
              </w:rPr>
              <w:t>braukti</w:t>
            </w:r>
            <w:r w:rsidR="006F52E7">
              <w:rPr>
                <w:rFonts w:ascii="Times New Roman" w:eastAsia="Times New Roman" w:hAnsi="Times New Roman" w:cs="Times New Roman"/>
              </w:rPr>
              <w:t>)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516F2F" w:rsidRDefault="006F52E7">
            <w:pPr>
              <w:spacing w:after="0" w:line="240" w:lineRule="auto"/>
              <w:ind w:left="1440" w:hanging="115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visada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kartais; 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Ska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itomą tekstą seka, naudodamasis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pagalbinėmis priemonėmis (pieštuku, liniuote, rodo pirštu ir pan.).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Tekstas suskaidomas į loginius vienetus. 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Skaitomas individualiai paruoštas tekstas.</w:t>
            </w:r>
          </w:p>
          <w:p w:rsidR="00516F2F" w:rsidRDefault="00043807" w:rsidP="00043807">
            <w:pPr>
              <w:spacing w:after="0" w:line="240" w:lineRule="auto"/>
              <w:ind w:right="-1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Žymekliu, spalvomis pažymimos svarbios teksto vietos.</w:t>
            </w:r>
          </w:p>
          <w:p w:rsidR="00516F2F" w:rsidRDefault="00043807" w:rsidP="0004380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Aiškinantis, ar mokinys suprato tekstą, užduodami žinių, supratimo lygmens klausimai (Kas? Kur? Kada? Kaip? Kodėl?).</w:t>
            </w:r>
          </w:p>
          <w:p w:rsidR="00516F2F" w:rsidRDefault="00043807" w:rsidP="0004380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Mokoma pastebėti esminius pasakojimo dalykus.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Atsakinėti leidžiama, naudojantis paties sudarytu planu.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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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B100AC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  <w:p w:rsidR="00516F2F" w:rsidRDefault="00B100AC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516F2F" w:rsidRDefault="00B100AC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516F2F" w:rsidRDefault="00B100AC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516F2F" w:rsidRDefault="00B100AC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="00043807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  <w:p w:rsidR="00516F2F" w:rsidRDefault="00043807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516F2F" w:rsidRDefault="00B100AC" w:rsidP="0004380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516F2F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_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  <w:p w:rsidR="00B100AC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____________________</w:t>
            </w:r>
          </w:p>
          <w:p w:rsidR="00B100AC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B100AC" w:rsidRPr="00836241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AC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Leidžiama naudotis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B100AC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daugybos lentele, </w:t>
            </w:r>
          </w:p>
          <w:p w:rsidR="00B100AC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taisyklių, formulių rinkiniais,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skaičiuokliais, </w:t>
            </w:r>
          </w:p>
          <w:p w:rsidR="00516F2F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uždavinio sprendimo schemomis ir pan. </w:t>
            </w:r>
          </w:p>
          <w:p w:rsidR="00B100AC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 kita ___________________</w:t>
            </w:r>
          </w:p>
          <w:p w:rsidR="00836241" w:rsidRDefault="00836241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Perskaitomos, paaiškinamos užduotys, tekstinių uždavinių sąlygos.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To paties tipo klaidos žymimos viena spalva.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Naudojamas lapas su paryškintais, padidintais langeliais.</w:t>
            </w:r>
          </w:p>
          <w:p w:rsidR="00B100AC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Naudojamos veiksmų sekos schemos.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Mažinamos, keičiamos mintino skaičiavimo užduotys.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Perskaitoma tekstinio uždavinio sąlyga.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Uždaviniai sprendžiami pagal sudarytą schemą.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Vertinant atsižvelgi</w:t>
            </w:r>
            <w:r w:rsidR="002D7D9E">
              <w:rPr>
                <w:rFonts w:ascii="Times New Roman" w:eastAsia="Times New Roman" w:hAnsi="Times New Roman" w:cs="Times New Roman"/>
                <w:color w:val="000000"/>
              </w:rPr>
              <w:t>ama į pastovias klaidas, negalių</w:t>
            </w:r>
            <w:r w:rsidR="006F52E7" w:rsidRPr="002D7D9E">
              <w:rPr>
                <w:rFonts w:ascii="Times New Roman" w:eastAsia="Times New Roman" w:hAnsi="Times New Roman" w:cs="Times New Roman"/>
              </w:rPr>
              <w:t xml:space="preserve">/ </w:t>
            </w:r>
            <w:r w:rsidR="002D7D9E">
              <w:rPr>
                <w:rFonts w:ascii="Times New Roman" w:eastAsia="Times New Roman" w:hAnsi="Times New Roman" w:cs="Times New Roman"/>
                <w:color w:val="000000"/>
              </w:rPr>
              <w:t>sutrikimų pobūdį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, pažangą ir kt.</w:t>
            </w:r>
          </w:p>
          <w:p w:rsidR="00516F2F" w:rsidRDefault="00B100AC" w:rsidP="001212FC">
            <w:pPr>
              <w:spacing w:after="0" w:line="240" w:lineRule="auto"/>
              <w:ind w:right="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Įsitikinama, ar mokinys gerai suprato žodines instrukcijas, bendresnius žodžius, sąvokas ("trupmenos", "proporcijos", “formulės”, “greitis”, “kelias" ir kt.).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Mokoma atlikti tą pačią užduotį keliais būdais, pasirinkti tinkamą veiklos strategiją.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Pateikiama praktinio pobūdžio užduočių.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Perteikiama mokomoji medžiaga netradiciniais metodais.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</w:rPr>
              <w:t>Naudojama: v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aizdumo “įgarsinimas”</w:t>
            </w:r>
            <w:r w:rsidR="006F52E7">
              <w:rPr>
                <w:rFonts w:ascii="Times New Roman" w:eastAsia="Times New Roman" w:hAnsi="Times New Roman" w:cs="Times New Roman"/>
              </w:rPr>
              <w:t>, n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atūral</w:t>
            </w:r>
            <w:r w:rsidR="006F52E7">
              <w:rPr>
                <w:rFonts w:ascii="Times New Roman" w:eastAsia="Times New Roman" w:hAnsi="Times New Roman" w:cs="Times New Roman"/>
              </w:rPr>
              <w:t>ūs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 daikt</w:t>
            </w:r>
            <w:r w:rsidR="006F52E7">
              <w:rPr>
                <w:rFonts w:ascii="Times New Roman" w:eastAsia="Times New Roman" w:hAnsi="Times New Roman" w:cs="Times New Roman"/>
              </w:rPr>
              <w:t>ai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, muliaž</w:t>
            </w:r>
            <w:r w:rsidR="006F52E7">
              <w:rPr>
                <w:rFonts w:ascii="Times New Roman" w:eastAsia="Times New Roman" w:hAnsi="Times New Roman" w:cs="Times New Roman"/>
              </w:rPr>
              <w:t>ai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, modeli</w:t>
            </w:r>
            <w:r w:rsidR="006F52E7">
              <w:rPr>
                <w:rFonts w:ascii="Times New Roman" w:eastAsia="Times New Roman" w:hAnsi="Times New Roman" w:cs="Times New Roman"/>
              </w:rPr>
              <w:t>ai ir kt.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6F52E7" w:rsidP="00B100AC">
            <w:pPr>
              <w:spacing w:after="0" w:line="240" w:lineRule="auto"/>
              <w:ind w:left="17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6F52E7" w:rsidP="00B100AC">
            <w:pPr>
              <w:spacing w:after="0" w:line="240" w:lineRule="auto"/>
              <w:ind w:left="17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6F52E7" w:rsidP="00B100AC">
            <w:pPr>
              <w:spacing w:after="0" w:line="240" w:lineRule="auto"/>
              <w:ind w:left="17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516F2F" w:rsidP="00B100A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00AC" w:rsidRDefault="00836241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Žymimi dėmesio organizavimo ypatumai.</w:t>
            </w:r>
          </w:p>
          <w:p w:rsidR="00466B86" w:rsidRDefault="00B100AC" w:rsidP="00B1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Naudojamas tarpinis atsiskaitymas, atliekant užduotį. </w:t>
            </w:r>
          </w:p>
          <w:p w:rsidR="00516F2F" w:rsidRDefault="00B100AC" w:rsidP="00466B86">
            <w:pPr>
              <w:spacing w:after="0" w:line="240" w:lineRule="auto"/>
              <w:ind w:right="-1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Periodiška</w:t>
            </w:r>
            <w:r w:rsidR="00466B86">
              <w:rPr>
                <w:rFonts w:ascii="Times New Roman" w:eastAsia="Times New Roman" w:hAnsi="Times New Roman" w:cs="Times New Roman"/>
                <w:color w:val="000000"/>
              </w:rPr>
              <w:t>i atkreipiamas dėmesys į vaiko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 atliekamą užduotį.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Naudojami mokytojo ir mokinio susitarimai, atliekant užduotį.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 w:rsidRPr="002D7D9E">
              <w:rPr>
                <w:rFonts w:ascii="Times New Roman" w:eastAsia="Times New Roman" w:hAnsi="Times New Roman" w:cs="Times New Roman"/>
                <w:color w:val="000000"/>
              </w:rPr>
              <w:t>Taikomi įvair</w:t>
            </w:r>
            <w:r w:rsidR="006F52E7" w:rsidRPr="002D7D9E">
              <w:rPr>
                <w:rFonts w:ascii="Times New Roman" w:eastAsia="Times New Roman" w:hAnsi="Times New Roman" w:cs="Times New Roman"/>
              </w:rPr>
              <w:t>ū</w:t>
            </w:r>
            <w:r w:rsidR="006F52E7" w:rsidRPr="002D7D9E">
              <w:rPr>
                <w:rFonts w:ascii="Times New Roman" w:eastAsia="Times New Roman" w:hAnsi="Times New Roman" w:cs="Times New Roman"/>
                <w:color w:val="000000"/>
              </w:rPr>
              <w:t>s paskatinimo būdai,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  priemonės.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 xml:space="preserve">Parenkama mokiniui tinkama sėdėjimo vieta, stengiamasi sumažinti aplinkos dirgiklių poveikį, ribojamas būtinų mokymosi priemonių kiekis. 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Akcentuojamos sėkmės.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Padedama mokiniui pradėti kiekvieną užduotį, pateikiamas veiklos planas (užduoties atlikimo schema, skiriamas laikas).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Skiriama pakankamai laiko tarp vienos ir kitos veiklos, kad vaikai spėtų pasiruošti.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Stengiamasi nuteikti mokinį tam tikrai veiklai, pasakyti kokio tipo uždavinys bus sprendžiamas.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Užduotys pateikiamos etapais.</w:t>
            </w:r>
          </w:p>
          <w:p w:rsidR="00516F2F" w:rsidRDefault="00B100AC" w:rsidP="00B100A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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Kaitaliojamos monotoniškos užduotys (skaičiavimo pratimai ir pan.) su praktinėmis užduotimis (schemų, diagramų sudarymu ir pan.).</w:t>
            </w:r>
          </w:p>
          <w:p w:rsidR="00466B86" w:rsidRDefault="00466B86" w:rsidP="00466B8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Pateikiamos  užduotys įdomiau, išradingiau.</w:t>
            </w:r>
          </w:p>
          <w:p w:rsidR="002D7D9E" w:rsidRDefault="00466B86" w:rsidP="00466B8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 </w:t>
            </w:r>
            <w:r w:rsidR="002D7D9E">
              <w:rPr>
                <w:rFonts w:ascii="Times New Roman" w:eastAsia="Times New Roman" w:hAnsi="Times New Roman" w:cs="Times New Roman"/>
                <w:color w:val="000000"/>
              </w:rPr>
              <w:t>Atlaidžiau vertinamos nedėmesingumo klaidos.</w:t>
            </w:r>
          </w:p>
          <w:p w:rsidR="00516F2F" w:rsidRDefault="00466B86" w:rsidP="00466B8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Naudojami mokytojo ir mokinio išankstiniai susitarimai, numatant, kokio įvertinimo jis gali tikėtis.</w:t>
            </w:r>
          </w:p>
          <w:p w:rsidR="00466B86" w:rsidRDefault="00466B86" w:rsidP="00466B8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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Naudojamos įvairios kompiuterinės programos užduočių, temų apibendrinimui, įvertinimui.</w:t>
            </w:r>
          </w:p>
          <w:p w:rsidR="00516F2F" w:rsidRDefault="00466B86" w:rsidP="00466B8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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516F2F" w:rsidRDefault="006F52E7" w:rsidP="00466B86">
            <w:pPr>
              <w:spacing w:after="0" w:line="240" w:lineRule="auto"/>
              <w:ind w:left="17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466B86" w:rsidP="00466B8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466B86" w:rsidP="00466B86">
            <w:pPr>
              <w:spacing w:after="0" w:line="240" w:lineRule="auto"/>
              <w:ind w:left="17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516F2F" w:rsidRDefault="00466B86" w:rsidP="0046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</w:t>
            </w:r>
            <w:r w:rsidR="006F52E7">
              <w:rPr>
                <w:rFonts w:ascii="Times New Roman" w:eastAsia="Times New Roman" w:hAnsi="Times New Roman" w:cs="Times New Roman"/>
                <w:color w:val="000000"/>
              </w:rPr>
              <w:t>__________________________</w:t>
            </w:r>
          </w:p>
          <w:p w:rsidR="00466B86" w:rsidRPr="00836241" w:rsidRDefault="00466B86" w:rsidP="0046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516F2F" w:rsidTr="00466B86">
        <w:trPr>
          <w:trHeight w:val="2420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6F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pusmečio vertinimas(-ai):_____________________________________________________________________________________________________</w:t>
            </w:r>
            <w:r w:rsidR="00AE62C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_</w:t>
            </w:r>
          </w:p>
          <w:p w:rsidR="00516F2F" w:rsidRDefault="00F55F9B" w:rsidP="00F55F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Ugdymo</w:t>
            </w:r>
            <w:r w:rsidR="006F52E7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(si) pasiekimai</w:t>
            </w:r>
            <w:r w:rsidR="00AE62C5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         ________________________________________________________________________________________________________________</w:t>
            </w:r>
          </w:p>
          <w:p w:rsidR="00516F2F" w:rsidRDefault="006F52E7" w:rsidP="00F55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E62C5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_</w:t>
            </w:r>
          </w:p>
          <w:p w:rsidR="00F55F9B" w:rsidRDefault="006F52E7" w:rsidP="00F5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E6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</w:p>
          <w:p w:rsidR="00F55F9B" w:rsidRDefault="00F55F9B" w:rsidP="00F5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</w:t>
            </w:r>
          </w:p>
          <w:p w:rsidR="00F55F9B" w:rsidRDefault="00F55F9B" w:rsidP="00F55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REKOMENDACIJOS DĖL TOLESNIO UGDYMO: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 tęsti ugdymą pagal bendrąsias programas; □ tęsti ugdymą pagal bendrąsias programas, teikiant specialiojo pedagogo pagalbą; □ kreiptis į PPT dėl programos pritaikymo; □ kiti variantai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________________________________________________________________________</w:t>
            </w:r>
          </w:p>
          <w:p w:rsidR="00516F2F" w:rsidRDefault="006F52E7" w:rsidP="00AE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pusmečio vertinimas(-ai):_____________________________________________________________________________________________________</w:t>
            </w:r>
          </w:p>
          <w:p w:rsidR="00516F2F" w:rsidRDefault="006F52E7" w:rsidP="00AE62C5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Ugdymo (si) pasiekimai</w:t>
            </w:r>
            <w:r w:rsidR="00AE62C5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 xml:space="preserve">           _______________________________________________________________________________________________________________</w:t>
            </w:r>
          </w:p>
          <w:p w:rsidR="00F55F9B" w:rsidRDefault="00F55F9B" w:rsidP="00F55F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5F9B" w:rsidRDefault="00F55F9B" w:rsidP="0094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E6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</w:t>
            </w:r>
          </w:p>
          <w:p w:rsidR="00516F2F" w:rsidRDefault="006F52E7" w:rsidP="00F55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>REKOMENDACIJOS DĖL TOLESNIO UGDYMO: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 tęsti ugdymą pagal bendrąsias programas; □ tęsti ugdymą pagal bendrąsias programas, teikiant specialiojo pedagogo pagalbą; □ kreiptis į PPT dėl programos pritaikymo; □ kiti variantai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</w:t>
            </w:r>
            <w:r w:rsidR="00F55F9B">
              <w:rPr>
                <w:rFonts w:ascii="Times New Roman" w:eastAsia="Times New Roman" w:hAnsi="Times New Roman" w:cs="Times New Roman"/>
                <w:b/>
              </w:rPr>
              <w:t>____________________________________________________</w:t>
            </w:r>
          </w:p>
          <w:p w:rsidR="00F55F9B" w:rsidRDefault="00F55F9B" w:rsidP="00F55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6F2F" w:rsidTr="00466B86">
        <w:trPr>
          <w:trHeight w:val="60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51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F2F" w:rsidTr="00AE62C5">
        <w:trPr>
          <w:trHeight w:val="1130"/>
        </w:trPr>
        <w:tc>
          <w:tcPr>
            <w:tcW w:w="1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2F" w:rsidRDefault="00516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4819"/>
              <w:gridCol w:w="6237"/>
            </w:tblGrid>
            <w:tr w:rsidR="00516F2F">
              <w:trPr>
                <w:trHeight w:val="241"/>
              </w:trPr>
              <w:tc>
                <w:tcPr>
                  <w:tcW w:w="15309" w:type="dxa"/>
                  <w:gridSpan w:val="3"/>
                </w:tcPr>
                <w:p w:rsidR="00516F2F" w:rsidRPr="009C43B3" w:rsidRDefault="006F52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9C43B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KYLANČIOS  UGDYMO(SI) PROBLEMOS:</w:t>
                  </w:r>
                </w:p>
              </w:tc>
            </w:tr>
            <w:tr w:rsidR="00516F2F">
              <w:trPr>
                <w:trHeight w:val="1416"/>
              </w:trPr>
              <w:tc>
                <w:tcPr>
                  <w:tcW w:w="4253" w:type="dxa"/>
                </w:tcPr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Per sunki ugdymo programa; 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Žemi gebėjimai;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Turi spragų iš žemesnių klasių kurso;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Neatlieka namų darbų  užduočių;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Neturi reikiamų priemonių;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Nedirba klasėje</w:t>
                  </w:r>
                </w:p>
              </w:tc>
              <w:tc>
                <w:tcPr>
                  <w:tcW w:w="4819" w:type="dxa"/>
                </w:tcPr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Silpna mokymosi motyvacija; 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Neišlaiko dėmesio;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Nemoka planuoti veiklos;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Greitai išsenka, pavargsta;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Dėmesio siekia netinkamu elgesiu; 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Nelanko konsultacijų;</w:t>
                  </w:r>
                </w:p>
              </w:tc>
              <w:tc>
                <w:tcPr>
                  <w:tcW w:w="6237" w:type="dxa"/>
                </w:tcPr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t>Praleidžia daug pamokų dėl ligos;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t>Praleidžia daug pamokų be paaiškinamos priežasties;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t>Pedagoginis šeimos apleistumas;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Psichologinis diskomfortas klasėje, šeimoje;</w:t>
                  </w:r>
                </w:p>
                <w:p w:rsidR="00516F2F" w:rsidRDefault="00AE62C5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 </w:t>
                  </w:r>
                  <w:r w:rsidR="006F52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Kita_________________________________________________ </w:t>
                  </w:r>
                </w:p>
                <w:p w:rsidR="00516F2F" w:rsidRDefault="006F52E7" w:rsidP="00AE62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(įrašyti)</w:t>
                  </w:r>
                </w:p>
              </w:tc>
            </w:tr>
          </w:tbl>
          <w:p w:rsidR="00AE62C5" w:rsidRDefault="00AE62C5" w:rsidP="00AE62C5">
            <w:pPr>
              <w:spacing w:after="0"/>
              <w:rPr>
                <w:rFonts w:ascii="Times New Roman" w:hAnsi="Times New Roman" w:cs="Times New Roman"/>
              </w:rPr>
            </w:pPr>
          </w:p>
          <w:p w:rsidR="00516F2F" w:rsidRDefault="006F52E7" w:rsidP="00AE62C5">
            <w:pPr>
              <w:spacing w:after="0"/>
            </w:pPr>
            <w:r w:rsidRPr="00AE62C5">
              <w:rPr>
                <w:rFonts w:ascii="Times New Roman" w:hAnsi="Times New Roman" w:cs="Times New Roman"/>
              </w:rPr>
              <w:t>Pastabos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62C5" w:rsidRDefault="00AE62C5" w:rsidP="00AE62C5">
            <w:pPr>
              <w:spacing w:after="0"/>
            </w:pPr>
            <w:r>
              <w:t>__________________________________________________________________________________________________________________________________________</w:t>
            </w:r>
          </w:p>
          <w:p w:rsidR="00AE62C5" w:rsidRDefault="00AE62C5" w:rsidP="00AE62C5">
            <w:pPr>
              <w:spacing w:after="0"/>
            </w:pPr>
          </w:p>
        </w:tc>
      </w:tr>
    </w:tbl>
    <w:p w:rsidR="00516F2F" w:rsidRDefault="00516F2F"/>
    <w:sectPr w:rsidR="00516F2F" w:rsidSect="00B1714C">
      <w:footerReference w:type="default" r:id="rId9"/>
      <w:pgSz w:w="16838" w:h="11906"/>
      <w:pgMar w:top="567" w:right="1134" w:bottom="851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6E" w:rsidRDefault="00D7406E">
      <w:pPr>
        <w:spacing w:after="0" w:line="240" w:lineRule="auto"/>
      </w:pPr>
      <w:r>
        <w:separator/>
      </w:r>
    </w:p>
  </w:endnote>
  <w:endnote w:type="continuationSeparator" w:id="0">
    <w:p w:rsidR="00D7406E" w:rsidRDefault="00D7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4C" w:rsidRDefault="003900FF" w:rsidP="00B1714C">
    <w:pPr>
      <w:spacing w:after="0" w:line="240" w:lineRule="auto"/>
      <w:jc w:val="center"/>
      <w:rPr>
        <w:rFonts w:ascii="Times New Roman" w:hAnsi="Times New Roman" w:cs="Times New Roman"/>
        <w:noProof/>
      </w:rPr>
    </w:pPr>
    <w:r w:rsidRPr="001212FC">
      <w:rPr>
        <w:rFonts w:ascii="Times New Roman" w:hAnsi="Times New Roman" w:cs="Times New Roman"/>
        <w:noProof/>
      </w:rPr>
      <w:t>Specialių ugdymo metodų ir būdų taikymo formą parengė Šiaulių bendrojo ugdymo mokyklų specialiųjų pedagogų metodinio būrelio aktyvas:</w:t>
    </w:r>
  </w:p>
  <w:p w:rsidR="00516F2F" w:rsidRPr="001212FC" w:rsidRDefault="003900FF" w:rsidP="00B1714C">
    <w:pPr>
      <w:spacing w:after="0" w:line="240" w:lineRule="auto"/>
      <w:jc w:val="center"/>
      <w:rPr>
        <w:rFonts w:ascii="Times New Roman" w:hAnsi="Times New Roman" w:cs="Times New Roman"/>
        <w:noProof/>
      </w:rPr>
    </w:pPr>
    <w:r w:rsidRPr="001212FC">
      <w:rPr>
        <w:rFonts w:ascii="Times New Roman" w:hAnsi="Times New Roman" w:cs="Times New Roman"/>
        <w:noProof/>
      </w:rPr>
      <w:t xml:space="preserve"> Asta Kairienė, Laima Tomėnienė, Ingrida Strockienė, Sandra Civinskaitė-Vekshina, </w:t>
    </w:r>
    <w:r w:rsidR="001212FC" w:rsidRPr="001212FC">
      <w:rPr>
        <w:rFonts w:ascii="Times New Roman" w:hAnsi="Times New Roman" w:cs="Times New Roman"/>
        <w:noProof/>
      </w:rPr>
      <w:t>Justina Pundzienė, Rasa Kasparienė.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6E" w:rsidRDefault="00D7406E">
      <w:pPr>
        <w:spacing w:after="0" w:line="240" w:lineRule="auto"/>
      </w:pPr>
      <w:r>
        <w:separator/>
      </w:r>
    </w:p>
  </w:footnote>
  <w:footnote w:type="continuationSeparator" w:id="0">
    <w:p w:rsidR="00D7406E" w:rsidRDefault="00D7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540"/>
    <w:multiLevelType w:val="multilevel"/>
    <w:tmpl w:val="39D8713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⌧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41037"/>
    <w:multiLevelType w:val="multilevel"/>
    <w:tmpl w:val="68B42CE8"/>
    <w:lvl w:ilvl="0">
      <w:start w:val="1"/>
      <w:numFmt w:val="bullet"/>
      <w:lvlText w:val="•"/>
      <w:lvlJc w:val="left"/>
      <w:pPr>
        <w:ind w:left="33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3D4B61"/>
    <w:multiLevelType w:val="multilevel"/>
    <w:tmpl w:val="3460D78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A91EA3"/>
    <w:multiLevelType w:val="multilevel"/>
    <w:tmpl w:val="FA3C7E4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23637E"/>
    <w:multiLevelType w:val="multilevel"/>
    <w:tmpl w:val="3BE63E3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605D1B"/>
    <w:multiLevelType w:val="multilevel"/>
    <w:tmpl w:val="1AA8261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2F"/>
    <w:rsid w:val="00043807"/>
    <w:rsid w:val="001212FC"/>
    <w:rsid w:val="001C5B63"/>
    <w:rsid w:val="001E5C12"/>
    <w:rsid w:val="00205676"/>
    <w:rsid w:val="002D7D9E"/>
    <w:rsid w:val="002E4EB0"/>
    <w:rsid w:val="003409B1"/>
    <w:rsid w:val="003900FF"/>
    <w:rsid w:val="00466B86"/>
    <w:rsid w:val="005112F9"/>
    <w:rsid w:val="00516F2F"/>
    <w:rsid w:val="006F52E7"/>
    <w:rsid w:val="007B2F08"/>
    <w:rsid w:val="00836241"/>
    <w:rsid w:val="00880457"/>
    <w:rsid w:val="008B36E0"/>
    <w:rsid w:val="00943082"/>
    <w:rsid w:val="00943A0B"/>
    <w:rsid w:val="0099348D"/>
    <w:rsid w:val="009C43B3"/>
    <w:rsid w:val="00AE62C5"/>
    <w:rsid w:val="00B100AC"/>
    <w:rsid w:val="00B1714C"/>
    <w:rsid w:val="00CC5AB5"/>
    <w:rsid w:val="00D7406E"/>
    <w:rsid w:val="00F30B43"/>
    <w:rsid w:val="00F55F9B"/>
    <w:rsid w:val="00F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EAADA-26D5-4FC4-957F-A2879DAA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3E7F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rastasiniatinklio">
    <w:name w:val="Normal (Web)"/>
    <w:basedOn w:val="prastasis"/>
    <w:uiPriority w:val="99"/>
    <w:unhideWhenUsed/>
    <w:rsid w:val="002C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Numatytasispastraiposriftas"/>
    <w:rsid w:val="002C737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37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C7370"/>
    <w:pPr>
      <w:ind w:left="720"/>
      <w:contextualSpacing/>
    </w:pPr>
  </w:style>
  <w:style w:type="paragraph" w:customStyle="1" w:styleId="a">
    <w:basedOn w:val="prastasis"/>
    <w:next w:val="prastasiniatinklio"/>
    <w:uiPriority w:val="99"/>
    <w:unhideWhenUsed/>
    <w:rsid w:val="00C9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prastojilent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9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00FF"/>
  </w:style>
  <w:style w:type="paragraph" w:styleId="Porat">
    <w:name w:val="footer"/>
    <w:basedOn w:val="prastasis"/>
    <w:link w:val="PoratDiagrama"/>
    <w:uiPriority w:val="99"/>
    <w:unhideWhenUsed/>
    <w:rsid w:val="0039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39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JjhPLGnjSAo1x0TRqCPqY3ITg==">AMUW2mUx04WV4/Q8EecLM2OVDFYIPin2r3Ln2wFH0b/rw/FW8zrsxBEcSRZXzpRC/upWB8FiXzhp6bgDpLbceR0ZfrzHrDmpbgAi69zhuAZ6gVos463BTFMAKUbJiSw1nGkUFHdqCkxp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E685E-7D9F-40C1-BE36-BA7FD2D4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7646</Words>
  <Characters>4359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Mokyklos4</dc:creator>
  <cp:lastModifiedBy>Kristina Burbienė</cp:lastModifiedBy>
  <cp:revision>10</cp:revision>
  <dcterms:created xsi:type="dcterms:W3CDTF">2020-10-01T06:35:00Z</dcterms:created>
  <dcterms:modified xsi:type="dcterms:W3CDTF">2020-10-01T11:52:00Z</dcterms:modified>
</cp:coreProperties>
</file>